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FF2B" w14:textId="6E9FA2E9" w:rsidR="00656746" w:rsidRPr="00360D90" w:rsidRDefault="0077360A" w:rsidP="0077360A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360D90">
        <w:rPr>
          <w:rFonts w:ascii="Book Antiqua" w:hAnsi="Book Antiqua" w:cstheme="minorHAnsi"/>
          <w:b/>
          <w:sz w:val="28"/>
          <w:szCs w:val="24"/>
        </w:rPr>
        <w:t>Vertiente 6: Responsables en materia de Protección de Datos Personales</w:t>
      </w:r>
    </w:p>
    <w:p w14:paraId="53A7AA72" w14:textId="322F9321" w:rsidR="00405DC6" w:rsidRPr="00360D90" w:rsidRDefault="00C4133B" w:rsidP="00656746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360D90">
        <w:rPr>
          <w:rFonts w:ascii="Book Antiqua" w:hAnsi="Book Antiqua" w:cstheme="minorHAnsi"/>
          <w:b/>
          <w:sz w:val="28"/>
          <w:szCs w:val="24"/>
        </w:rPr>
        <w:t>Variable y formato</w:t>
      </w:r>
      <w:r w:rsidR="00405DC6" w:rsidRPr="00360D90">
        <w:rPr>
          <w:rFonts w:ascii="Book Antiqua" w:hAnsi="Book Antiqua" w:cstheme="minorHAnsi"/>
          <w:b/>
          <w:sz w:val="28"/>
          <w:szCs w:val="24"/>
        </w:rPr>
        <w:t xml:space="preserve"> 6.1 </w:t>
      </w:r>
      <w:r w:rsidR="00656746" w:rsidRPr="00360D90">
        <w:rPr>
          <w:rFonts w:ascii="Book Antiqua" w:hAnsi="Book Antiqua" w:cstheme="minorHAnsi"/>
          <w:b/>
          <w:sz w:val="28"/>
          <w:szCs w:val="24"/>
        </w:rPr>
        <w:t>El Comité de Transparencia y la Unidad de Transparencia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3588"/>
      </w:tblGrid>
      <w:tr w:rsidR="00405DC6" w:rsidRPr="007A74E2" w14:paraId="2D9BE6C2" w14:textId="77777777" w:rsidTr="00A55528">
        <w:trPr>
          <w:trHeight w:val="424"/>
        </w:trPr>
        <w:tc>
          <w:tcPr>
            <w:tcW w:w="5240" w:type="dxa"/>
            <w:gridSpan w:val="2"/>
            <w:vAlign w:val="center"/>
          </w:tcPr>
          <w:p w14:paraId="6242B8E5" w14:textId="77777777" w:rsidR="00405DC6" w:rsidRPr="007A74E2" w:rsidRDefault="00405DC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6636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3588" w:type="dxa"/>
            <w:vAlign w:val="center"/>
          </w:tcPr>
          <w:p w14:paraId="34BC0F18" w14:textId="1A0EFDDE" w:rsidR="00405DC6" w:rsidRPr="007A74E2" w:rsidRDefault="00405DC6" w:rsidP="0058527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360D90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585276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4E0DAA6B" w14:textId="77777777" w:rsidTr="00DA6426">
        <w:trPr>
          <w:trHeight w:val="624"/>
        </w:trPr>
        <w:tc>
          <w:tcPr>
            <w:tcW w:w="5240" w:type="dxa"/>
            <w:gridSpan w:val="2"/>
            <w:vAlign w:val="center"/>
          </w:tcPr>
          <w:p w14:paraId="1B034111" w14:textId="5ABF8245" w:rsidR="0045119D" w:rsidRPr="007A74E2" w:rsidRDefault="0045119D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3588" w:type="dxa"/>
            <w:vAlign w:val="center"/>
          </w:tcPr>
          <w:p w14:paraId="66E3D921" w14:textId="442FBE76" w:rsidR="0045119D" w:rsidRPr="007A74E2" w:rsidRDefault="0045119D" w:rsidP="0056762A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360D90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56762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60D90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56762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60D90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56762A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6798470E" w14:textId="77777777" w:rsidTr="00DA6426">
        <w:trPr>
          <w:trHeight w:val="562"/>
        </w:trPr>
        <w:tc>
          <w:tcPr>
            <w:tcW w:w="5240" w:type="dxa"/>
            <w:gridSpan w:val="2"/>
            <w:vAlign w:val="center"/>
          </w:tcPr>
          <w:p w14:paraId="26FB19C6" w14:textId="36223EF5" w:rsidR="0045119D" w:rsidRPr="007A74E2" w:rsidRDefault="0045119D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3588" w:type="dxa"/>
            <w:vAlign w:val="center"/>
          </w:tcPr>
          <w:p w14:paraId="0A1876F5" w14:textId="03009BB7" w:rsidR="0045119D" w:rsidRPr="007A74E2" w:rsidRDefault="0045119D" w:rsidP="00071F49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C315DF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071F49">
              <w:rPr>
                <w:rFonts w:ascii="Book Antiqua" w:hAnsi="Book Antiqua" w:cs="Arial"/>
                <w:sz w:val="24"/>
                <w:szCs w:val="24"/>
              </w:rPr>
              <w:t>3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360D90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071F49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476FBC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585276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05DC6" w:rsidRPr="007A74E2" w14:paraId="6164B759" w14:textId="77777777" w:rsidTr="00DA6426">
        <w:trPr>
          <w:trHeight w:val="556"/>
        </w:trPr>
        <w:tc>
          <w:tcPr>
            <w:tcW w:w="562" w:type="dxa"/>
            <w:vAlign w:val="center"/>
          </w:tcPr>
          <w:p w14:paraId="50F06E8D" w14:textId="77777777" w:rsidR="00405DC6" w:rsidRPr="007A74E2" w:rsidRDefault="00405DC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8" w:type="dxa"/>
            <w:vAlign w:val="center"/>
          </w:tcPr>
          <w:p w14:paraId="32CDFB67" w14:textId="77777777" w:rsidR="00405DC6" w:rsidRPr="007A74E2" w:rsidRDefault="00405DC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588" w:type="dxa"/>
            <w:vAlign w:val="center"/>
          </w:tcPr>
          <w:p w14:paraId="233272A4" w14:textId="77777777" w:rsidR="00405DC6" w:rsidRPr="007A74E2" w:rsidRDefault="00405DC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0EF28500" w14:textId="77777777" w:rsidTr="00A55528">
        <w:trPr>
          <w:trHeight w:val="756"/>
        </w:trPr>
        <w:tc>
          <w:tcPr>
            <w:tcW w:w="562" w:type="dxa"/>
            <w:vAlign w:val="center"/>
          </w:tcPr>
          <w:p w14:paraId="6FDAACE4" w14:textId="3BA39311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14:paraId="7BB67005" w14:textId="77777777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Indicar si cuenta con Comité de Transparencia (Sí/No)</w:t>
            </w:r>
          </w:p>
          <w:p w14:paraId="130BF1FC" w14:textId="20F46B13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que la respuesta sea negativa deberá omitir ingresar información en los criterios subsecuentes del presente formato</w:t>
            </w:r>
          </w:p>
        </w:tc>
        <w:tc>
          <w:tcPr>
            <w:tcW w:w="3588" w:type="dxa"/>
            <w:vAlign w:val="center"/>
          </w:tcPr>
          <w:p w14:paraId="4C4F07FE" w14:textId="2E3B807C" w:rsidR="00656746" w:rsidRPr="007A74E2" w:rsidRDefault="00360D9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48B6F09A" w14:textId="77777777" w:rsidTr="00A55528">
        <w:trPr>
          <w:trHeight w:val="756"/>
        </w:trPr>
        <w:tc>
          <w:tcPr>
            <w:tcW w:w="562" w:type="dxa"/>
            <w:vAlign w:val="center"/>
          </w:tcPr>
          <w:p w14:paraId="08E50FCB" w14:textId="6B0AC4E2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14:paraId="569B9A77" w14:textId="29EA8FB5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contenga los procedimientos internos establecidos e implementados que aseguren mayor eficiencia en la gestión de las solicitudes para el ejercicio de los derechos ARCO</w:t>
            </w:r>
          </w:p>
        </w:tc>
        <w:tc>
          <w:tcPr>
            <w:tcW w:w="3588" w:type="dxa"/>
            <w:vAlign w:val="center"/>
          </w:tcPr>
          <w:p w14:paraId="2A819828" w14:textId="2FA60356" w:rsidR="00656746" w:rsidRPr="007A74E2" w:rsidRDefault="000A392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36338A" w:rsidRPr="0036338A">
                <w:rPr>
                  <w:rStyle w:val="Hipervnculo"/>
                </w:rPr>
                <w:t>https://transparencia.movimientociudadano.mx/sites/default/files/comp_lineamientos_de_datos_personales_udp22_0.pdf</w:t>
              </w:r>
            </w:hyperlink>
          </w:p>
        </w:tc>
      </w:tr>
      <w:tr w:rsidR="00656746" w:rsidRPr="007A74E2" w14:paraId="750F27A0" w14:textId="77777777" w:rsidTr="00A55528">
        <w:trPr>
          <w:trHeight w:val="756"/>
        </w:trPr>
        <w:tc>
          <w:tcPr>
            <w:tcW w:w="562" w:type="dxa"/>
            <w:vAlign w:val="center"/>
          </w:tcPr>
          <w:p w14:paraId="2D391505" w14:textId="28A22B57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14:paraId="4272EF7C" w14:textId="7CC3B533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 los criterios específicos establecidos por el Comité para la mejor observancia de la Ley General y de aquellas disposiciones aplicables en la materia</w:t>
            </w:r>
          </w:p>
        </w:tc>
        <w:tc>
          <w:tcPr>
            <w:tcW w:w="3588" w:type="dxa"/>
            <w:vAlign w:val="center"/>
          </w:tcPr>
          <w:p w14:paraId="06B83386" w14:textId="77777777" w:rsidR="00656746" w:rsidRDefault="000A3920" w:rsidP="00A55528">
            <w:pPr>
              <w:jc w:val="center"/>
            </w:pPr>
            <w:hyperlink r:id="rId7" w:history="1">
              <w:r w:rsidR="00DA6426" w:rsidRPr="0036338A">
                <w:rPr>
                  <w:rStyle w:val="Hipervnculo"/>
                </w:rPr>
                <w:t>https://transparencia.movimientociudadano.mx/sites/default/files/comp_lineamientos_de_datos_personales_udp22_0.pdf</w:t>
              </w:r>
            </w:hyperlink>
          </w:p>
          <w:p w14:paraId="639D5273" w14:textId="77777777" w:rsidR="00DA6426" w:rsidRDefault="00DA6426" w:rsidP="00A55528">
            <w:pPr>
              <w:jc w:val="center"/>
            </w:pPr>
          </w:p>
          <w:p w14:paraId="7E1AB81E" w14:textId="4C28BCEC" w:rsidR="00DA6426" w:rsidRDefault="000A392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8" w:history="1">
              <w:r w:rsidR="00F1065E" w:rsidRPr="00F1065E">
                <w:rPr>
                  <w:rStyle w:val="Hipervnculo"/>
                </w:rPr>
                <w:t>https://transparencia.movimientociudadano.mx/sites/default/files/comp_manuales_operativos_de_transparencia_datos_personales_y_archivos_0.pdf</w:t>
              </w:r>
            </w:hyperlink>
          </w:p>
          <w:p w14:paraId="4E5A30CE" w14:textId="4EF8AEF4" w:rsidR="00DA6426" w:rsidRPr="007A74E2" w:rsidRDefault="000A392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9" w:history="1">
              <w:r w:rsidR="00F1065E" w:rsidRPr="00F1065E">
                <w:rPr>
                  <w:rStyle w:val="Hipervnculo"/>
                </w:rPr>
                <w:t>https://transparencia.movimientociudadano.mx/sites/default/files/comp_reglamentos_de_transparencia_datos_personales_y_archivos_0.pdf</w:t>
              </w:r>
            </w:hyperlink>
          </w:p>
        </w:tc>
      </w:tr>
      <w:tr w:rsidR="00656746" w:rsidRPr="007A74E2" w14:paraId="126657C6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61700854" w14:textId="00E87610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14:paraId="21FC6B3D" w14:textId="0B37B738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programa de capacitación y actualización de los servidores públicos del responsable establecido por el Comité</w:t>
            </w:r>
          </w:p>
        </w:tc>
        <w:tc>
          <w:tcPr>
            <w:tcW w:w="3588" w:type="dxa"/>
            <w:vAlign w:val="center"/>
          </w:tcPr>
          <w:p w14:paraId="6BAACC23" w14:textId="757873EE" w:rsidR="00656746" w:rsidRPr="007A74E2" w:rsidRDefault="000A392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0" w:history="1">
              <w:r w:rsidR="00F1065E" w:rsidRPr="00F1065E">
                <w:rPr>
                  <w:rStyle w:val="Hipervnculo"/>
                </w:rPr>
                <w:t>https://transparencia.movimientociudadano.mx/sites/default/files/programa_de_capacitacion_tydp23_1.pdf</w:t>
              </w:r>
            </w:hyperlink>
          </w:p>
        </w:tc>
      </w:tr>
      <w:tr w:rsidR="00656746" w:rsidRPr="007A74E2" w14:paraId="7BA867FA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7085D7C2" w14:textId="737C8421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14:paraId="0AE5ED50" w14:textId="77777777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Indique si cuenta con Unidad de Transparencia (Sí/No). </w:t>
            </w:r>
          </w:p>
          <w:p w14:paraId="59B31D7E" w14:textId="31CDCB56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que la respuesta sea negativa deberá omitir ingresar información en los criterios subsecuentes de la presente variable</w:t>
            </w:r>
          </w:p>
        </w:tc>
        <w:tc>
          <w:tcPr>
            <w:tcW w:w="3588" w:type="dxa"/>
            <w:vAlign w:val="center"/>
          </w:tcPr>
          <w:p w14:paraId="477F59E4" w14:textId="61E0B2EF" w:rsidR="00656746" w:rsidRPr="007A74E2" w:rsidRDefault="00360D9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28EAAF55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1678C386" w14:textId="3EFE81B4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14:paraId="31F1A5FA" w14:textId="44C2999A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Señale si la Unidad de Transparencia es el área encargada de gestionar las solicitudes para el ejercicio de los derechos ARCO (SÍ / No)</w:t>
            </w:r>
          </w:p>
        </w:tc>
        <w:tc>
          <w:tcPr>
            <w:tcW w:w="3588" w:type="dxa"/>
            <w:vAlign w:val="center"/>
          </w:tcPr>
          <w:p w14:paraId="1E792770" w14:textId="043D53EB" w:rsidR="00656746" w:rsidRPr="007A74E2" w:rsidRDefault="00360D9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50F297F6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6305AC19" w14:textId="788B8029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14:paraId="6BA834B0" w14:textId="1AC08F38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contenga los mecanismos establecidos por la Unidad de Transparencia para asegurar que los datos personales solo se entreguen a su titular o su representante debidamente acreditados</w:t>
            </w:r>
          </w:p>
        </w:tc>
        <w:tc>
          <w:tcPr>
            <w:tcW w:w="3588" w:type="dxa"/>
            <w:vAlign w:val="center"/>
          </w:tcPr>
          <w:p w14:paraId="2EFA3C93" w14:textId="1E1BB87F" w:rsidR="00656746" w:rsidRPr="007A74E2" w:rsidRDefault="000A392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1" w:history="1">
              <w:r w:rsidR="00585276" w:rsidRPr="005A3B7D">
                <w:rPr>
                  <w:rStyle w:val="Hipervnculo"/>
                </w:rPr>
                <w:t>https://transparencia.movimientociudadano.mx/sites/default/files/procedimiento_solicitud_derechos_arco.pdf</w:t>
              </w:r>
            </w:hyperlink>
          </w:p>
        </w:tc>
      </w:tr>
      <w:tr w:rsidR="00656746" w:rsidRPr="007A74E2" w14:paraId="11E616F1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0993F6A3" w14:textId="68432797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14:paraId="0C697926" w14:textId="7352BA4C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 xml:space="preserve">Hipervínculo al documento mediante el cual el responsable da a conocer al público en general, los costos por la reproducción y envío de los datos personales que le sean 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lastRenderedPageBreak/>
              <w:t>solicitados, con base en lo establecido en las disposiciones normativas aplicables</w:t>
            </w:r>
          </w:p>
        </w:tc>
        <w:tc>
          <w:tcPr>
            <w:tcW w:w="3588" w:type="dxa"/>
            <w:vAlign w:val="center"/>
          </w:tcPr>
          <w:p w14:paraId="4559678B" w14:textId="0DBE8CAA" w:rsidR="00656746" w:rsidRPr="007A74E2" w:rsidRDefault="000A392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2" w:history="1">
              <w:r w:rsidR="00071F49" w:rsidRPr="00071F49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https://transparencia.movimientociudadano.mx/cuotas-en-materia-de-acceso-la-informacion-ejercicio-2017</w:t>
              </w:r>
            </w:hyperlink>
          </w:p>
        </w:tc>
      </w:tr>
      <w:tr w:rsidR="00656746" w:rsidRPr="007A74E2" w14:paraId="3BD6FBD9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2E346C08" w14:textId="47C1EBC5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  <w:vAlign w:val="center"/>
          </w:tcPr>
          <w:p w14:paraId="2C213B09" w14:textId="757ECFA3" w:rsidR="00656746" w:rsidRPr="007A74E2" w:rsidRDefault="00656746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contiene los instrumentos aplicados para evaluar calidad sobre la gestión de las solicitudes para el ejercicio de los derechos ARCO</w:t>
            </w:r>
          </w:p>
        </w:tc>
        <w:tc>
          <w:tcPr>
            <w:tcW w:w="3588" w:type="dxa"/>
            <w:vAlign w:val="center"/>
          </w:tcPr>
          <w:p w14:paraId="11E290BA" w14:textId="24DA4603" w:rsidR="00656746" w:rsidRPr="007A74E2" w:rsidRDefault="000A392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3" w:history="1">
              <w:r w:rsidR="00A659BC" w:rsidRPr="00A659BC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https://transparencia.movimientociudadano.mx/sites/default/files/encuesta_de_calidad_solicitudes_arco.pdf</w:t>
              </w:r>
            </w:hyperlink>
          </w:p>
        </w:tc>
      </w:tr>
      <w:tr w:rsidR="00656746" w:rsidRPr="007A74E2" w14:paraId="740394A6" w14:textId="77777777" w:rsidTr="00A55528">
        <w:trPr>
          <w:trHeight w:val="371"/>
        </w:trPr>
        <w:tc>
          <w:tcPr>
            <w:tcW w:w="562" w:type="dxa"/>
            <w:vAlign w:val="center"/>
          </w:tcPr>
          <w:p w14:paraId="440069AC" w14:textId="1CF08FB6" w:rsidR="00656746" w:rsidRPr="007A74E2" w:rsidRDefault="00656746" w:rsidP="00A55528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  <w:vAlign w:val="center"/>
          </w:tcPr>
          <w:p w14:paraId="5EE2C7A5" w14:textId="1DC1930D" w:rsidR="00656746" w:rsidRPr="007A74E2" w:rsidRDefault="00E5584D" w:rsidP="00A55528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que enliste el o los acuerdos realizados con instituciones públicas especializadas para auxiliar en la recepción, trámite y entrega de las respuestas a solicitudes de datos personales, en lengua indígena, braille o cualquier formato acce</w:t>
            </w:r>
            <w:bookmarkStart w:id="1" w:name="_GoBack"/>
            <w:bookmarkEnd w:id="1"/>
            <w:r w:rsidRPr="007A74E2">
              <w:rPr>
                <w:rFonts w:ascii="Book Antiqua" w:hAnsi="Book Antiqua" w:cstheme="minorHAnsi"/>
                <w:sz w:val="24"/>
                <w:szCs w:val="24"/>
              </w:rPr>
              <w:t>sible correspondiente, en forma más eficiente</w:t>
            </w:r>
          </w:p>
        </w:tc>
        <w:tc>
          <w:tcPr>
            <w:tcW w:w="3588" w:type="dxa"/>
            <w:vAlign w:val="center"/>
          </w:tcPr>
          <w:p w14:paraId="3D11EED1" w14:textId="53A1CEA3" w:rsidR="00476FBC" w:rsidRPr="00105030" w:rsidRDefault="00105030" w:rsidP="00A55528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14" w:history="1">
              <w:r w:rsidRPr="00105030">
                <w:rPr>
                  <w:rStyle w:val="Hipervnculo"/>
                  <w:rFonts w:ascii="Book Antiqua" w:hAnsi="Book Antiqua"/>
                  <w:sz w:val="24"/>
                  <w:szCs w:val="24"/>
                </w:rPr>
                <w:t>https://transparencia.movimientociudadano.mx/sites/default/files/documento_que_enliste_acuerdos_realizados_con_instituciones_publicas_especializadas_at_solicitudes_arcov2.pdf</w:t>
              </w:r>
            </w:hyperlink>
          </w:p>
        </w:tc>
      </w:tr>
      <w:bookmarkEnd w:id="0"/>
    </w:tbl>
    <w:p w14:paraId="70E8CFD7" w14:textId="6852AC6C" w:rsidR="00642A21" w:rsidRPr="007A74E2" w:rsidRDefault="00642A21" w:rsidP="00386AD2">
      <w:pPr>
        <w:rPr>
          <w:rFonts w:ascii="Book Antiqua" w:hAnsi="Book Antiqua" w:cstheme="minorHAnsi"/>
          <w:sz w:val="24"/>
          <w:szCs w:val="24"/>
        </w:rPr>
      </w:pPr>
    </w:p>
    <w:sectPr w:rsidR="00642A21" w:rsidRPr="007A74E2" w:rsidSect="00AB4EB2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E76D" w14:textId="77777777" w:rsidR="000A3920" w:rsidRDefault="000A3920" w:rsidP="00CE0B13">
      <w:pPr>
        <w:spacing w:line="240" w:lineRule="auto"/>
      </w:pPr>
      <w:r>
        <w:separator/>
      </w:r>
    </w:p>
  </w:endnote>
  <w:endnote w:type="continuationSeparator" w:id="0">
    <w:p w14:paraId="3ABA741F" w14:textId="77777777" w:rsidR="000A3920" w:rsidRDefault="000A3920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30040" w14:textId="77777777" w:rsidR="000A3920" w:rsidRDefault="000A3920" w:rsidP="00CE0B13">
      <w:pPr>
        <w:spacing w:line="240" w:lineRule="auto"/>
      </w:pPr>
      <w:r>
        <w:separator/>
      </w:r>
    </w:p>
  </w:footnote>
  <w:footnote w:type="continuationSeparator" w:id="0">
    <w:p w14:paraId="24115210" w14:textId="77777777" w:rsidR="000A3920" w:rsidRDefault="000A3920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139A4"/>
    <w:rsid w:val="00071F49"/>
    <w:rsid w:val="000773D5"/>
    <w:rsid w:val="00081F98"/>
    <w:rsid w:val="000871C8"/>
    <w:rsid w:val="000A3920"/>
    <w:rsid w:val="000C1212"/>
    <w:rsid w:val="000D1510"/>
    <w:rsid w:val="000E7C63"/>
    <w:rsid w:val="00101E1E"/>
    <w:rsid w:val="00105030"/>
    <w:rsid w:val="001571B7"/>
    <w:rsid w:val="001D0B90"/>
    <w:rsid w:val="001D4F78"/>
    <w:rsid w:val="002132E3"/>
    <w:rsid w:val="0022434E"/>
    <w:rsid w:val="0027094A"/>
    <w:rsid w:val="00322A9B"/>
    <w:rsid w:val="00360D90"/>
    <w:rsid w:val="0036338A"/>
    <w:rsid w:val="00386AD2"/>
    <w:rsid w:val="003A194D"/>
    <w:rsid w:val="003D6CEF"/>
    <w:rsid w:val="003F32DE"/>
    <w:rsid w:val="003F45FB"/>
    <w:rsid w:val="00405DC6"/>
    <w:rsid w:val="004418ED"/>
    <w:rsid w:val="0045119D"/>
    <w:rsid w:val="004725A4"/>
    <w:rsid w:val="00476FBC"/>
    <w:rsid w:val="00491315"/>
    <w:rsid w:val="004B743C"/>
    <w:rsid w:val="005237D5"/>
    <w:rsid w:val="005559A9"/>
    <w:rsid w:val="0056762A"/>
    <w:rsid w:val="005837E5"/>
    <w:rsid w:val="00585276"/>
    <w:rsid w:val="005A1EC6"/>
    <w:rsid w:val="005B353F"/>
    <w:rsid w:val="005C4D36"/>
    <w:rsid w:val="005D30DE"/>
    <w:rsid w:val="00605124"/>
    <w:rsid w:val="00642A21"/>
    <w:rsid w:val="00646A94"/>
    <w:rsid w:val="00656746"/>
    <w:rsid w:val="00667D24"/>
    <w:rsid w:val="00717B6E"/>
    <w:rsid w:val="00754D74"/>
    <w:rsid w:val="0077360A"/>
    <w:rsid w:val="007751D2"/>
    <w:rsid w:val="007877C9"/>
    <w:rsid w:val="007A74E2"/>
    <w:rsid w:val="007A7C54"/>
    <w:rsid w:val="007C62FC"/>
    <w:rsid w:val="00803075"/>
    <w:rsid w:val="008046B0"/>
    <w:rsid w:val="00832D31"/>
    <w:rsid w:val="00840514"/>
    <w:rsid w:val="00855E78"/>
    <w:rsid w:val="00881274"/>
    <w:rsid w:val="008942D9"/>
    <w:rsid w:val="008D7C7C"/>
    <w:rsid w:val="008F68F4"/>
    <w:rsid w:val="009059D9"/>
    <w:rsid w:val="00947319"/>
    <w:rsid w:val="009928B5"/>
    <w:rsid w:val="009970C0"/>
    <w:rsid w:val="009F6D26"/>
    <w:rsid w:val="00A461A9"/>
    <w:rsid w:val="00A55528"/>
    <w:rsid w:val="00A659BC"/>
    <w:rsid w:val="00A66259"/>
    <w:rsid w:val="00A771D0"/>
    <w:rsid w:val="00AA7B41"/>
    <w:rsid w:val="00AB1BAA"/>
    <w:rsid w:val="00AB4EB2"/>
    <w:rsid w:val="00AD42F0"/>
    <w:rsid w:val="00AE15B1"/>
    <w:rsid w:val="00B0226C"/>
    <w:rsid w:val="00B069F3"/>
    <w:rsid w:val="00B43E2B"/>
    <w:rsid w:val="00B47BC6"/>
    <w:rsid w:val="00B56B30"/>
    <w:rsid w:val="00BA7F4F"/>
    <w:rsid w:val="00BD17D6"/>
    <w:rsid w:val="00BE5789"/>
    <w:rsid w:val="00C315DF"/>
    <w:rsid w:val="00C37E9B"/>
    <w:rsid w:val="00C4133B"/>
    <w:rsid w:val="00C52FC2"/>
    <w:rsid w:val="00C87C6E"/>
    <w:rsid w:val="00CD2FD4"/>
    <w:rsid w:val="00CE0B13"/>
    <w:rsid w:val="00CE476C"/>
    <w:rsid w:val="00CF548C"/>
    <w:rsid w:val="00D833A2"/>
    <w:rsid w:val="00DA6426"/>
    <w:rsid w:val="00DB7C3C"/>
    <w:rsid w:val="00DE7E00"/>
    <w:rsid w:val="00E06E39"/>
    <w:rsid w:val="00E16B8C"/>
    <w:rsid w:val="00E262C6"/>
    <w:rsid w:val="00E5584D"/>
    <w:rsid w:val="00E70A5D"/>
    <w:rsid w:val="00F1065E"/>
    <w:rsid w:val="00F12E2D"/>
    <w:rsid w:val="00F22E7A"/>
    <w:rsid w:val="00F414DE"/>
    <w:rsid w:val="00F43820"/>
    <w:rsid w:val="00F71B78"/>
    <w:rsid w:val="00F87E8B"/>
    <w:rsid w:val="00FA621D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32E3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528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movimientociudadano.mx/sites/default/files/comp_manuales_operativos_de_transparencia_datos_personales_y_archivos_0.pdf" TargetMode="External"/><Relationship Id="rId13" Type="http://schemas.openxmlformats.org/officeDocument/2006/relationships/hyperlink" Target="https://transparencia.movimientociudadano.mx/sites/default/files/encuesta_de_calidad_solicitudes_arc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movimientociudadano.mx/sites/default/files/comp_lineamientos_de_datos_personales_udp22_0.pdf" TargetMode="External"/><Relationship Id="rId12" Type="http://schemas.openxmlformats.org/officeDocument/2006/relationships/hyperlink" Target="https://transparencia.movimientociudadano.mx/cuotas-en-materia-de-acceso-la-informacion-ejercicio-20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comp_lineamientos_de_datos_personales_udp22_0.pdf" TargetMode="External"/><Relationship Id="rId11" Type="http://schemas.openxmlformats.org/officeDocument/2006/relationships/hyperlink" Target="https://transparencia.movimientociudadano.mx/sites/default/files/procedimiento_solicitud_derechos_arco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ransparencia.movimientociudadano.mx/sites/default/files/programa_de_capacitacion_tydp23_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parencia.movimientociudadano.mx/sites/default/files/comp_reglamentos_de_transparencia_datos_personales_y_archivos_0.pdf" TargetMode="External"/><Relationship Id="rId14" Type="http://schemas.openxmlformats.org/officeDocument/2006/relationships/hyperlink" Target="https://transparencia.movimientociudadano.mx/sites/default/files/documento_que_enliste_acuerdos_realizados_con_instituciones_publicas_especializadas_at_solicitudes_arcov2.pdf" TargetMode="Externa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671</Words>
  <Characters>3993</Characters>
  <Application>Microsoft Office Word</Application>
  <DocSecurity>0</DocSecurity>
  <Lines>78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25</cp:revision>
  <dcterms:created xsi:type="dcterms:W3CDTF">2022-03-31T19:29:00Z</dcterms:created>
  <dcterms:modified xsi:type="dcterms:W3CDTF">2024-04-11T18:53:00Z</dcterms:modified>
</cp:coreProperties>
</file>